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64" w:rsidRPr="00616241" w:rsidRDefault="00A07664">
      <w:pPr>
        <w:pStyle w:val="20"/>
        <w:shd w:val="clear" w:color="auto" w:fill="auto"/>
        <w:spacing w:after="212" w:line="160" w:lineRule="exact"/>
        <w:ind w:left="20"/>
        <w:rPr>
          <w:sz w:val="28"/>
          <w:szCs w:val="28"/>
        </w:rPr>
      </w:pPr>
    </w:p>
    <w:p w:rsidR="00616241" w:rsidRPr="00A07664" w:rsidRDefault="00A07664" w:rsidP="00616241">
      <w:pPr>
        <w:pStyle w:val="30"/>
        <w:shd w:val="clear" w:color="auto" w:fill="auto"/>
        <w:spacing w:before="0" w:after="492"/>
        <w:ind w:left="20" w:right="20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 w:rsidR="00616241" w:rsidRPr="00A07664">
        <w:rPr>
          <w:rFonts w:ascii="Times New Roman" w:hAnsi="Times New Roman" w:cs="Times New Roman"/>
          <w:sz w:val="32"/>
          <w:szCs w:val="32"/>
          <w:u w:val="single"/>
        </w:rPr>
        <w:t>Родительское  собрание.  «  Половое воспитание школьников»</w:t>
      </w:r>
    </w:p>
    <w:p w:rsidR="00616241" w:rsidRPr="00A07664" w:rsidRDefault="00DE6066" w:rsidP="00616241">
      <w:pPr>
        <w:pStyle w:val="30"/>
        <w:shd w:val="clear" w:color="auto" w:fill="auto"/>
        <w:spacing w:before="0" w:after="492"/>
        <w:ind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Многие учителя </w:t>
      </w:r>
      <w:r w:rsidR="00616241" w:rsidRPr="00A07664">
        <w:rPr>
          <w:rFonts w:ascii="Times New Roman" w:hAnsi="Times New Roman" w:cs="Times New Roman"/>
          <w:sz w:val="24"/>
          <w:szCs w:val="24"/>
        </w:rPr>
        <w:t xml:space="preserve">и родители </w:t>
      </w:r>
      <w:r w:rsidRPr="00A07664">
        <w:rPr>
          <w:rFonts w:ascii="Times New Roman" w:hAnsi="Times New Roman" w:cs="Times New Roman"/>
          <w:sz w:val="24"/>
          <w:szCs w:val="24"/>
        </w:rPr>
        <w:t>сталкивались с такой ситуацией: прилежный ученик, ум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ный, воспитанный ребенок за короткое время меняется до неузнаваемо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сти - становится нервным, раздражительным, "скатывается" на "тройки". Взрослые паникуют, ругают и наказывают его, не пытаясь выяснить при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чину таких изменений. А причина проста - половое созревание.</w:t>
      </w:r>
      <w:bookmarkStart w:id="0" w:name="bookmark2"/>
    </w:p>
    <w:bookmarkEnd w:id="0"/>
    <w:p w:rsidR="00900380" w:rsidRPr="00A07664" w:rsidRDefault="00DE6066">
      <w:pPr>
        <w:pStyle w:val="11"/>
        <w:shd w:val="clear" w:color="auto" w:fill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Половое воспитание, по словам психологов Д.Н. Исаева и В. Е. Кагана, "яв</w:t>
      </w:r>
      <w:r w:rsidRPr="00A07664">
        <w:rPr>
          <w:rFonts w:ascii="Times New Roman" w:hAnsi="Times New Roman" w:cs="Times New Roman"/>
          <w:sz w:val="24"/>
          <w:szCs w:val="24"/>
        </w:rPr>
        <w:softHyphen/>
        <w:t xml:space="preserve">ляется неотъемлемой частью </w:t>
      </w:r>
      <w:r w:rsidR="00576FF4" w:rsidRPr="00A07664">
        <w:rPr>
          <w:rFonts w:ascii="Times New Roman" w:hAnsi="Times New Roman" w:cs="Times New Roman"/>
          <w:sz w:val="24"/>
          <w:szCs w:val="24"/>
        </w:rPr>
        <w:t xml:space="preserve"> </w:t>
      </w:r>
      <w:r w:rsidRPr="00A07664">
        <w:rPr>
          <w:rFonts w:ascii="Times New Roman" w:hAnsi="Times New Roman" w:cs="Times New Roman"/>
          <w:sz w:val="24"/>
          <w:szCs w:val="24"/>
        </w:rPr>
        <w:t>нравственного воспитания и связано с рядом педагогических и специальных медицинских проблем. Оно должно помочь развивающейся личности освоить роли мальчика или девочки, юноши или девушки, а в дальнейшем - роли не только мужчины и женщины, но и мужа или жены, отца или матери...".</w:t>
      </w:r>
    </w:p>
    <w:p w:rsidR="00900380" w:rsidRPr="00A07664" w:rsidRDefault="00DE6066">
      <w:pPr>
        <w:pStyle w:val="11"/>
        <w:shd w:val="clear" w:color="auto" w:fill="auto"/>
        <w:spacing w:after="308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Пубертатный период - важный, ответственный и нелегкий этап жизни. Он характеризуется полным отсутствием гармонии. Мальчики и девочки еще не пришли во взрослый мир, но уже покинули мир детства. Отсюда двойствен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ность их положения и поступков и многие беды. Потеря равновесия вызвана перестройкой гормональной системы в организме, разницей в темпах физиче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ского, духовного развития подростка и степенью его социальной зрелости, самостоятельности. Все это отражается и на психическом состоянии. Дисгар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мония духовных и физических сил ставит подростков подчас в затруднительное положение. Отсутствие опыта, неуверенность в себе не позволяют с честью выйти из возникающих сложных ситуаций. Подросток часто делает глупости, совершает необъяснимые с точки зрения логики поступки. Психологи считают</w:t>
      </w:r>
    </w:p>
    <w:p w:rsidR="00576FF4" w:rsidRPr="00A07664" w:rsidRDefault="00576FF4" w:rsidP="00576FF4">
      <w:pPr>
        <w:pStyle w:val="11"/>
        <w:shd w:val="clear" w:color="auto" w:fill="auto"/>
        <w:spacing w:line="264" w:lineRule="exact"/>
        <w:ind w:left="40" w:right="3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этот этап развития наиболее трудным для детей в эмоциональном план</w:t>
      </w:r>
      <w:r w:rsidR="00AD5542" w:rsidRPr="00A07664">
        <w:rPr>
          <w:rFonts w:ascii="Times New Roman" w:hAnsi="Times New Roman" w:cs="Times New Roman"/>
          <w:sz w:val="24"/>
          <w:szCs w:val="24"/>
        </w:rPr>
        <w:t>е</w:t>
      </w:r>
      <w:r w:rsidRPr="00A07664">
        <w:rPr>
          <w:rFonts w:ascii="Times New Roman" w:hAnsi="Times New Roman" w:cs="Times New Roman"/>
          <w:sz w:val="24"/>
          <w:szCs w:val="24"/>
        </w:rPr>
        <w:t xml:space="preserve"> следует учесть родителям и педагогам.</w:t>
      </w:r>
    </w:p>
    <w:p w:rsidR="00576FF4" w:rsidRPr="00A07664" w:rsidRDefault="00576FF4" w:rsidP="00576FF4">
      <w:pPr>
        <w:pStyle w:val="11"/>
        <w:shd w:val="clear" w:color="auto" w:fill="auto"/>
        <w:spacing w:line="264" w:lineRule="exact"/>
        <w:ind w:left="40" w:right="3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Биологические изменения в организме, обусловленные повышенной </w:t>
      </w:r>
      <w:r w:rsidR="00AD5542" w:rsidRPr="00A07664">
        <w:rPr>
          <w:rFonts w:ascii="Times New Roman" w:hAnsi="Times New Roman" w:cs="Times New Roman"/>
          <w:sz w:val="24"/>
          <w:szCs w:val="24"/>
        </w:rPr>
        <w:t>про</w:t>
      </w:r>
      <w:r w:rsidRPr="00A07664">
        <w:rPr>
          <w:rFonts w:ascii="Times New Roman" w:hAnsi="Times New Roman" w:cs="Times New Roman"/>
          <w:sz w:val="24"/>
          <w:szCs w:val="24"/>
        </w:rPr>
        <w:t>дукцией половых гормонов, привод</w:t>
      </w:r>
      <w:r w:rsidR="007D039D" w:rsidRPr="00A07664">
        <w:rPr>
          <w:rFonts w:ascii="Times New Roman" w:hAnsi="Times New Roman" w:cs="Times New Roman"/>
          <w:sz w:val="24"/>
          <w:szCs w:val="24"/>
        </w:rPr>
        <w:t>ят к изменениям отношений между полами,</w:t>
      </w:r>
      <w:r w:rsidRPr="00A07664">
        <w:rPr>
          <w:rFonts w:ascii="Times New Roman" w:hAnsi="Times New Roman" w:cs="Times New Roman"/>
          <w:sz w:val="24"/>
          <w:szCs w:val="24"/>
        </w:rPr>
        <w:t xml:space="preserve"> а это уже имеет социальную, нравственную окраску. Взрослые обязаны </w:t>
      </w:r>
      <w:r w:rsidR="007D039D" w:rsidRPr="00A07664"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A07664">
        <w:rPr>
          <w:rFonts w:ascii="Times New Roman" w:hAnsi="Times New Roman" w:cs="Times New Roman"/>
          <w:sz w:val="24"/>
          <w:szCs w:val="24"/>
        </w:rPr>
        <w:t>и помнить об этом. Они не должны о</w:t>
      </w:r>
      <w:r w:rsidR="007D039D" w:rsidRPr="00A07664">
        <w:rPr>
          <w:rFonts w:ascii="Times New Roman" w:hAnsi="Times New Roman" w:cs="Times New Roman"/>
          <w:sz w:val="24"/>
          <w:szCs w:val="24"/>
        </w:rPr>
        <w:t xml:space="preserve">граничиваться только гигиеническими </w:t>
      </w:r>
      <w:r w:rsidRPr="00A07664">
        <w:rPr>
          <w:rFonts w:ascii="Times New Roman" w:hAnsi="Times New Roman" w:cs="Times New Roman"/>
          <w:sz w:val="24"/>
          <w:szCs w:val="24"/>
        </w:rPr>
        <w:t>рекомендациями. Наиболее целесообразн</w:t>
      </w:r>
      <w:r w:rsidR="007D039D" w:rsidRPr="00A07664">
        <w:rPr>
          <w:rFonts w:ascii="Times New Roman" w:hAnsi="Times New Roman" w:cs="Times New Roman"/>
          <w:sz w:val="24"/>
          <w:szCs w:val="24"/>
        </w:rPr>
        <w:t>о половое воспитание вести не путём</w:t>
      </w:r>
      <w:r w:rsidRPr="00A07664">
        <w:rPr>
          <w:rFonts w:ascii="Times New Roman" w:hAnsi="Times New Roman" w:cs="Times New Roman"/>
          <w:sz w:val="24"/>
          <w:szCs w:val="24"/>
        </w:rPr>
        <w:t xml:space="preserve"> назидательных бесед с детьми, а привлекать ребенка к житейским, семей</w:t>
      </w:r>
      <w:r w:rsidR="007D039D" w:rsidRPr="00A07664">
        <w:rPr>
          <w:rFonts w:ascii="Times New Roman" w:hAnsi="Times New Roman" w:cs="Times New Roman"/>
          <w:sz w:val="24"/>
          <w:szCs w:val="24"/>
        </w:rPr>
        <w:t>ным</w:t>
      </w:r>
      <w:r w:rsidRPr="00A07664">
        <w:rPr>
          <w:rFonts w:ascii="Times New Roman" w:hAnsi="Times New Roman" w:cs="Times New Roman"/>
          <w:sz w:val="24"/>
          <w:szCs w:val="24"/>
        </w:rPr>
        <w:t xml:space="preserve"> делам,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сын помогает отцу в ремонте квартиры, а дочь вместе с м</w:t>
      </w:r>
      <w:r w:rsidR="007D039D" w:rsidRPr="00A07664">
        <w:rPr>
          <w:rFonts w:ascii="Times New Roman" w:hAnsi="Times New Roman" w:cs="Times New Roman"/>
          <w:sz w:val="24"/>
          <w:szCs w:val="24"/>
        </w:rPr>
        <w:t>ате</w:t>
      </w:r>
      <w:r w:rsidRPr="00A07664">
        <w:rPr>
          <w:rFonts w:ascii="Times New Roman" w:hAnsi="Times New Roman" w:cs="Times New Roman"/>
          <w:sz w:val="24"/>
          <w:szCs w:val="24"/>
        </w:rPr>
        <w:t>рью готовит обед. Если семья совместно планирует и проводит досуг, если д</w:t>
      </w:r>
      <w:r w:rsidR="007D039D" w:rsidRPr="00A07664">
        <w:rPr>
          <w:rFonts w:ascii="Times New Roman" w:hAnsi="Times New Roman" w:cs="Times New Roman"/>
          <w:sz w:val="24"/>
          <w:szCs w:val="24"/>
        </w:rPr>
        <w:t>ети</w:t>
      </w:r>
      <w:r w:rsidRPr="00A07664">
        <w:rPr>
          <w:rFonts w:ascii="Times New Roman" w:hAnsi="Times New Roman" w:cs="Times New Roman"/>
          <w:sz w:val="24"/>
          <w:szCs w:val="24"/>
        </w:rPr>
        <w:t xml:space="preserve"> видят согласие и дружбу между родителями - это и есть лучшая форма </w:t>
      </w:r>
      <w:r w:rsidR="007D039D" w:rsidRPr="00A0766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A07664">
        <w:rPr>
          <w:rFonts w:ascii="Times New Roman" w:hAnsi="Times New Roman" w:cs="Times New Roman"/>
          <w:sz w:val="24"/>
          <w:szCs w:val="24"/>
        </w:rPr>
        <w:t>на практике вопросов полового воспитания ребенка. Хотя стоит оговорить</w:t>
      </w:r>
      <w:r w:rsidR="007D039D" w:rsidRPr="00A07664">
        <w:rPr>
          <w:rFonts w:ascii="Times New Roman" w:hAnsi="Times New Roman" w:cs="Times New Roman"/>
          <w:sz w:val="24"/>
          <w:szCs w:val="24"/>
        </w:rPr>
        <w:t>ся,</w:t>
      </w:r>
      <w:r w:rsidRPr="00A07664">
        <w:rPr>
          <w:rFonts w:ascii="Times New Roman" w:hAnsi="Times New Roman" w:cs="Times New Roman"/>
          <w:sz w:val="24"/>
          <w:szCs w:val="24"/>
        </w:rPr>
        <w:t xml:space="preserve"> что строгого разграничения на "мужские" и "женские" дела проводить не </w:t>
      </w:r>
      <w:proofErr w:type="gramStart"/>
      <w:r w:rsidR="007D039D" w:rsidRPr="00A0766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7D039D" w:rsidRPr="00A07664">
        <w:rPr>
          <w:rFonts w:ascii="Times New Roman" w:hAnsi="Times New Roman" w:cs="Times New Roman"/>
          <w:sz w:val="24"/>
          <w:szCs w:val="24"/>
        </w:rPr>
        <w:t>ле</w:t>
      </w:r>
      <w:r w:rsidRPr="00A07664">
        <w:rPr>
          <w:rFonts w:ascii="Times New Roman" w:hAnsi="Times New Roman" w:cs="Times New Roman"/>
          <w:sz w:val="24"/>
          <w:szCs w:val="24"/>
        </w:rPr>
        <w:t>дует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>, ведь сейчас в семье грани между этими обязанностями в определен</w:t>
      </w:r>
      <w:r w:rsidR="007D039D" w:rsidRPr="00A07664">
        <w:rPr>
          <w:rFonts w:ascii="Times New Roman" w:hAnsi="Times New Roman" w:cs="Times New Roman"/>
          <w:sz w:val="24"/>
          <w:szCs w:val="24"/>
        </w:rPr>
        <w:t xml:space="preserve">ной </w:t>
      </w:r>
      <w:r w:rsidRPr="00A07664">
        <w:rPr>
          <w:rFonts w:ascii="Times New Roman" w:hAnsi="Times New Roman" w:cs="Times New Roman"/>
          <w:sz w:val="24"/>
          <w:szCs w:val="24"/>
        </w:rPr>
        <w:t xml:space="preserve"> степени стираются.</w:t>
      </w:r>
    </w:p>
    <w:p w:rsidR="00576FF4" w:rsidRPr="00A07664" w:rsidRDefault="00576FF4" w:rsidP="00576FF4">
      <w:pPr>
        <w:pStyle w:val="11"/>
        <w:shd w:val="clear" w:color="auto" w:fill="auto"/>
        <w:spacing w:after="244" w:line="264" w:lineRule="exact"/>
        <w:ind w:left="40" w:right="3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Девочка начинает осознавать себя женщиной раньше, чем мальчик - м</w:t>
      </w:r>
      <w:r w:rsidR="00AD5542" w:rsidRPr="00A07664">
        <w:rPr>
          <w:rFonts w:ascii="Times New Roman" w:hAnsi="Times New Roman" w:cs="Times New Roman"/>
          <w:sz w:val="24"/>
          <w:szCs w:val="24"/>
        </w:rPr>
        <w:t>уж</w:t>
      </w:r>
      <w:r w:rsidRPr="00A07664">
        <w:rPr>
          <w:rFonts w:ascii="Times New Roman" w:hAnsi="Times New Roman" w:cs="Times New Roman"/>
          <w:sz w:val="24"/>
          <w:szCs w:val="24"/>
        </w:rPr>
        <w:t>чиной. У тех чувство взрослости приходит примерно на 2-3 года позже. В с</w:t>
      </w:r>
      <w:r w:rsidR="00AD5542" w:rsidRPr="00A07664">
        <w:rPr>
          <w:rFonts w:ascii="Times New Roman" w:hAnsi="Times New Roman" w:cs="Times New Roman"/>
          <w:sz w:val="24"/>
          <w:szCs w:val="24"/>
        </w:rPr>
        <w:t>илах</w:t>
      </w:r>
      <w:r w:rsidRPr="00A07664">
        <w:rPr>
          <w:rFonts w:ascii="Times New Roman" w:hAnsi="Times New Roman" w:cs="Times New Roman"/>
          <w:sz w:val="24"/>
          <w:szCs w:val="24"/>
        </w:rPr>
        <w:t xml:space="preserve"> педагогов и родителей снять хотя бы частично напряженность и конфликтно</w:t>
      </w:r>
      <w:r w:rsidR="00AD5542" w:rsidRPr="00A07664">
        <w:rPr>
          <w:rFonts w:ascii="Times New Roman" w:hAnsi="Times New Roman" w:cs="Times New Roman"/>
          <w:sz w:val="24"/>
          <w:szCs w:val="24"/>
        </w:rPr>
        <w:t>сть</w:t>
      </w:r>
      <w:r w:rsidRPr="00A07664">
        <w:rPr>
          <w:rFonts w:ascii="Times New Roman" w:hAnsi="Times New Roman" w:cs="Times New Roman"/>
          <w:sz w:val="24"/>
          <w:szCs w:val="24"/>
        </w:rPr>
        <w:t xml:space="preserve"> между разнополыми ребятами. Следует при любой возможности поддержив</w:t>
      </w:r>
      <w:r w:rsidR="00AD5542" w:rsidRPr="00A07664">
        <w:rPr>
          <w:rFonts w:ascii="Times New Roman" w:hAnsi="Times New Roman" w:cs="Times New Roman"/>
          <w:sz w:val="24"/>
          <w:szCs w:val="24"/>
        </w:rPr>
        <w:t>ать</w:t>
      </w:r>
      <w:r w:rsidRPr="00A07664">
        <w:rPr>
          <w:rFonts w:ascii="Times New Roman" w:hAnsi="Times New Roman" w:cs="Times New Roman"/>
          <w:sz w:val="24"/>
          <w:szCs w:val="24"/>
        </w:rPr>
        <w:t xml:space="preserve"> их во всех проявлениях взрослости, самостоятельности, ответственности. Е</w:t>
      </w:r>
      <w:r w:rsidR="00AD5542" w:rsidRPr="00A07664">
        <w:rPr>
          <w:rFonts w:ascii="Times New Roman" w:hAnsi="Times New Roman" w:cs="Times New Roman"/>
          <w:sz w:val="24"/>
          <w:szCs w:val="24"/>
        </w:rPr>
        <w:t>сли</w:t>
      </w:r>
      <w:r w:rsidRPr="00A07664">
        <w:rPr>
          <w:rFonts w:ascii="Times New Roman" w:hAnsi="Times New Roman" w:cs="Times New Roman"/>
          <w:sz w:val="24"/>
          <w:szCs w:val="24"/>
        </w:rPr>
        <w:t xml:space="preserve"> доверять подросткам, общаться с ними на равных, не унижая их достоинст</w:t>
      </w:r>
      <w:r w:rsidR="00AD5542" w:rsidRPr="00A07664">
        <w:rPr>
          <w:rFonts w:ascii="Times New Roman" w:hAnsi="Times New Roman" w:cs="Times New Roman"/>
          <w:sz w:val="24"/>
          <w:szCs w:val="24"/>
        </w:rPr>
        <w:t>в,</w:t>
      </w:r>
      <w:r w:rsidRPr="00A07664">
        <w:rPr>
          <w:rFonts w:ascii="Times New Roman" w:hAnsi="Times New Roman" w:cs="Times New Roman"/>
          <w:sz w:val="24"/>
          <w:szCs w:val="24"/>
        </w:rPr>
        <w:t xml:space="preserve"> они постараются оправдать такое отношение.</w:t>
      </w:r>
    </w:p>
    <w:p w:rsidR="00576FF4" w:rsidRPr="00A07664" w:rsidRDefault="00576FF4" w:rsidP="00576FF4">
      <w:pPr>
        <w:pStyle w:val="30"/>
        <w:framePr w:w="1552" w:h="1056" w:wrap="around" w:vAnchor="text" w:hAnchor="margin" w:x="-3052" w:y="-61"/>
        <w:shd w:val="clear" w:color="auto" w:fill="auto"/>
        <w:ind w:right="100"/>
        <w:rPr>
          <w:rFonts w:ascii="Times New Roman" w:hAnsi="Times New Roman" w:cs="Times New Roman"/>
          <w:sz w:val="24"/>
          <w:szCs w:val="24"/>
        </w:rPr>
      </w:pPr>
    </w:p>
    <w:p w:rsidR="00576FF4" w:rsidRPr="00A07664" w:rsidRDefault="00576FF4" w:rsidP="00576FF4">
      <w:pPr>
        <w:pStyle w:val="11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В возрасте 13-15 лет у подростков происходит половое созревани</w:t>
      </w:r>
      <w:r w:rsidR="00AD5542" w:rsidRPr="00A07664">
        <w:rPr>
          <w:rFonts w:ascii="Times New Roman" w:hAnsi="Times New Roman" w:cs="Times New Roman"/>
          <w:sz w:val="24"/>
          <w:szCs w:val="24"/>
        </w:rPr>
        <w:t xml:space="preserve">е. </w:t>
      </w:r>
      <w:r w:rsidRPr="00A07664">
        <w:rPr>
          <w:rFonts w:ascii="Times New Roman" w:hAnsi="Times New Roman" w:cs="Times New Roman"/>
          <w:sz w:val="24"/>
          <w:szCs w:val="24"/>
        </w:rPr>
        <w:t xml:space="preserve"> К этому моменту они должны получить достаточно точное представление анатомии половых органов, о размножении, беременности, родах. Такие </w:t>
      </w:r>
      <w:proofErr w:type="spellStart"/>
      <w:proofErr w:type="gramStart"/>
      <w:r w:rsidRPr="00A0766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говоры с сыном лучше вести отцу, а с девочкой - матери. Взрослым следу вкратце рассказать об изменениях, про</w:t>
      </w:r>
      <w:r w:rsidR="00AD5542" w:rsidRPr="00A07664">
        <w:rPr>
          <w:rFonts w:ascii="Times New Roman" w:hAnsi="Times New Roman" w:cs="Times New Roman"/>
          <w:sz w:val="24"/>
          <w:szCs w:val="24"/>
        </w:rPr>
        <w:t>исходящих у подростков противопо</w:t>
      </w:r>
      <w:r w:rsidRPr="00A07664">
        <w:rPr>
          <w:rFonts w:ascii="Times New Roman" w:hAnsi="Times New Roman" w:cs="Times New Roman"/>
          <w:sz w:val="24"/>
          <w:szCs w:val="24"/>
        </w:rPr>
        <w:t>ложного пола, подчеркнуть их естественность и важность. Каждый ребен</w:t>
      </w:r>
      <w:r w:rsidR="00AD5542" w:rsidRPr="00A07664">
        <w:rPr>
          <w:rFonts w:ascii="Times New Roman" w:hAnsi="Times New Roman" w:cs="Times New Roman"/>
          <w:sz w:val="24"/>
          <w:szCs w:val="24"/>
        </w:rPr>
        <w:t>ок</w:t>
      </w:r>
      <w:r w:rsidRPr="00A07664">
        <w:rPr>
          <w:rFonts w:ascii="Times New Roman" w:hAnsi="Times New Roman" w:cs="Times New Roman"/>
          <w:sz w:val="24"/>
          <w:szCs w:val="24"/>
        </w:rPr>
        <w:t xml:space="preserve"> растет и развивается по индивидуальному</w:t>
      </w:r>
      <w:r w:rsidR="00AD5542" w:rsidRPr="00A07664">
        <w:rPr>
          <w:rFonts w:ascii="Times New Roman" w:hAnsi="Times New Roman" w:cs="Times New Roman"/>
          <w:sz w:val="24"/>
          <w:szCs w:val="24"/>
        </w:rPr>
        <w:t xml:space="preserve"> "плану". И это надо обязательно</w:t>
      </w:r>
      <w:r w:rsidRPr="00A07664">
        <w:rPr>
          <w:rFonts w:ascii="Times New Roman" w:hAnsi="Times New Roman" w:cs="Times New Roman"/>
          <w:sz w:val="24"/>
          <w:szCs w:val="24"/>
        </w:rPr>
        <w:t xml:space="preserve"> подчеркивать в разговоре. Важно, чтобы никто не переживал по поводу свое отставания от сверстников или, наоборот, из-за того, что какие-то признаки </w:t>
      </w:r>
      <w:r w:rsidR="00AD5542" w:rsidRPr="00A07664">
        <w:rPr>
          <w:rFonts w:ascii="Times New Roman" w:hAnsi="Times New Roman" w:cs="Times New Roman"/>
          <w:sz w:val="24"/>
          <w:szCs w:val="24"/>
        </w:rPr>
        <w:t>или</w:t>
      </w:r>
      <w:r w:rsidRPr="00A07664">
        <w:rPr>
          <w:rFonts w:ascii="Times New Roman" w:hAnsi="Times New Roman" w:cs="Times New Roman"/>
          <w:sz w:val="24"/>
          <w:szCs w:val="24"/>
        </w:rPr>
        <w:t xml:space="preserve"> приметы взросления появились раньше, чем</w:t>
      </w:r>
      <w:r w:rsidR="00AD5542" w:rsidRPr="00A07664">
        <w:rPr>
          <w:rFonts w:ascii="Times New Roman" w:hAnsi="Times New Roman" w:cs="Times New Roman"/>
          <w:sz w:val="24"/>
          <w:szCs w:val="24"/>
        </w:rPr>
        <w:t xml:space="preserve"> у остальных. У медиков есть спе</w:t>
      </w:r>
      <w:r w:rsidRPr="00A07664">
        <w:rPr>
          <w:rFonts w:ascii="Times New Roman" w:hAnsi="Times New Roman" w:cs="Times New Roman"/>
          <w:sz w:val="24"/>
          <w:szCs w:val="24"/>
        </w:rPr>
        <w:t>циальные таблицы для определения гран</w:t>
      </w:r>
      <w:r w:rsidR="00AD5542" w:rsidRPr="00A07664">
        <w:rPr>
          <w:rFonts w:ascii="Times New Roman" w:hAnsi="Times New Roman" w:cs="Times New Roman"/>
          <w:sz w:val="24"/>
          <w:szCs w:val="24"/>
        </w:rPr>
        <w:t>иц нормы. В них включены данные</w:t>
      </w:r>
      <w:r w:rsidRPr="00A07664">
        <w:rPr>
          <w:rFonts w:ascii="Times New Roman" w:hAnsi="Times New Roman" w:cs="Times New Roman"/>
          <w:sz w:val="24"/>
          <w:szCs w:val="24"/>
        </w:rPr>
        <w:t xml:space="preserve"> развитии вторичных половых признаков, </w:t>
      </w:r>
      <w:r w:rsidR="00AD5542" w:rsidRPr="00A07664">
        <w:rPr>
          <w:rFonts w:ascii="Times New Roman" w:hAnsi="Times New Roman" w:cs="Times New Roman"/>
          <w:sz w:val="24"/>
          <w:szCs w:val="24"/>
        </w:rPr>
        <w:t xml:space="preserve">сроке начала менструации, первой </w:t>
      </w:r>
      <w:r w:rsidRPr="00A07664">
        <w:rPr>
          <w:rFonts w:ascii="Times New Roman" w:hAnsi="Times New Roman" w:cs="Times New Roman"/>
          <w:sz w:val="24"/>
          <w:szCs w:val="24"/>
        </w:rPr>
        <w:t xml:space="preserve">поллюции и др. </w:t>
      </w:r>
      <w:r w:rsidRPr="00A07664">
        <w:rPr>
          <w:rFonts w:ascii="Times New Roman" w:hAnsi="Times New Roman" w:cs="Times New Roman"/>
          <w:sz w:val="24"/>
          <w:szCs w:val="24"/>
        </w:rPr>
        <w:lastRenderedPageBreak/>
        <w:t xml:space="preserve">Так, главным критерием, по которому можно </w:t>
      </w:r>
      <w:r w:rsidR="00AD5542" w:rsidRPr="00A07664">
        <w:rPr>
          <w:rFonts w:ascii="Times New Roman" w:hAnsi="Times New Roman" w:cs="Times New Roman"/>
          <w:sz w:val="24"/>
          <w:szCs w:val="24"/>
        </w:rPr>
        <w:t>судить о наступ</w:t>
      </w:r>
      <w:r w:rsidRPr="00A07664">
        <w:rPr>
          <w:rFonts w:ascii="Times New Roman" w:hAnsi="Times New Roman" w:cs="Times New Roman"/>
          <w:sz w:val="24"/>
          <w:szCs w:val="24"/>
        </w:rPr>
        <w:t xml:space="preserve">лении </w:t>
      </w:r>
      <w:proofErr w:type="spellStart"/>
      <w:r w:rsidRPr="00A07664">
        <w:rPr>
          <w:rFonts w:ascii="Times New Roman" w:hAnsi="Times New Roman" w:cs="Times New Roman"/>
          <w:sz w:val="24"/>
          <w:szCs w:val="24"/>
        </w:rPr>
        <w:t>пубертата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 xml:space="preserve"> у девочек, являются менс</w:t>
      </w:r>
      <w:r w:rsidR="00AD5542" w:rsidRPr="00A07664">
        <w:rPr>
          <w:rFonts w:ascii="Times New Roman" w:hAnsi="Times New Roman" w:cs="Times New Roman"/>
          <w:sz w:val="24"/>
          <w:szCs w:val="24"/>
        </w:rPr>
        <w:t>труации. Если первые признаки по</w:t>
      </w:r>
      <w:r w:rsidRPr="00A07664">
        <w:rPr>
          <w:rFonts w:ascii="Times New Roman" w:hAnsi="Times New Roman" w:cs="Times New Roman"/>
          <w:sz w:val="24"/>
          <w:szCs w:val="24"/>
        </w:rPr>
        <w:t>лового созревания появились до 9 лет или не появились к 14 годам, родителя надо обратиться за консультацией к эндо</w:t>
      </w:r>
      <w:r w:rsidR="00AD5542" w:rsidRPr="00A07664">
        <w:rPr>
          <w:rFonts w:ascii="Times New Roman" w:hAnsi="Times New Roman" w:cs="Times New Roman"/>
          <w:sz w:val="24"/>
          <w:szCs w:val="24"/>
        </w:rPr>
        <w:t>кринологу, чтобы исключить эндо</w:t>
      </w:r>
      <w:r w:rsidRPr="00A07664">
        <w:rPr>
          <w:rFonts w:ascii="Times New Roman" w:hAnsi="Times New Roman" w:cs="Times New Roman"/>
          <w:sz w:val="24"/>
          <w:szCs w:val="24"/>
        </w:rPr>
        <w:t xml:space="preserve">кринные нарушения или заболевания. У мальчиков первая поллюция бываете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от 13 до 1 б лет, а первые признаки полового созревания появляются между 10-15 годами. Если же это случилось до 10 лет или не произошло в 15, также необходимо исследование эндокринной системы. На темпы и уровень полового развития влияют многие факторы. В целом в последние несколько десятилетий развитие и созревание детей проходит намного быстрее, чем в первой половине XX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>. Все мы знакомы с термином "акселерация", что означает  "ускорение". Акселерация в первую очередь отразилась на физическом разви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тии: увеличился рост, масса тела подростков, раньше стало наступать половое созревание. Причины этого явления до конца не изучены. Ученые склоняются к мысли о том, что важную роль играют улучшение питания детей, увеличение количества различных раздражителей во внешней среде, включая ионизирую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щие излучения, и др. Однако акселерация создала немало проблем и детям, и взрослым - в частности, связанных с более ранним половым созреванием, возможностью материнства и отцовства в слишком раннем возрасте.</w:t>
      </w:r>
    </w:p>
    <w:p w:rsidR="00576FF4" w:rsidRPr="00A07664" w:rsidRDefault="00576FF4" w:rsidP="00576FF4">
      <w:pPr>
        <w:pStyle w:val="11"/>
        <w:shd w:val="clear" w:color="auto" w:fill="auto"/>
        <w:spacing w:after="244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Тормозить процессы физического и полового развития также могут самые разные факторы: нарушения эндокринной и центральной нервной систем, хроническая инфекция, перенесенные в детстве вирусные заболевания, пло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хое питание, высокий уровень эмоциональных, физических и психических нагрузок.</w:t>
      </w:r>
    </w:p>
    <w:p w:rsidR="00576FF4" w:rsidRPr="00A07664" w:rsidRDefault="00576FF4" w:rsidP="00576FF4">
      <w:pPr>
        <w:pStyle w:val="11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Как отнестись родителям к первой любви подростков? Запретить? Устро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ить слежку? Запугивать дочь возможностью встречи с нехорошим человеком? Принимать репрессивные меры, стремясь сделать невозможными свидания? Если половое воспитание на предыдущих этапах осуществлялось правильно, и родители научили своего сына или дочь контролировать сексуальный ин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стинкт, не подавляя при этом связанных с ним сексуальных переживаний и эмоций, они могут не беспокоиться - никаких неприятных последствий первая любовь не принесет. Если же до подросткового возраста половым воспитани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ем никто не занимался всерьез, поведение сына или дочери прогнозировать трудно.</w:t>
      </w:r>
    </w:p>
    <w:p w:rsidR="00576FF4" w:rsidRPr="00A07664" w:rsidRDefault="00576FF4" w:rsidP="00576FF4">
      <w:pPr>
        <w:pStyle w:val="11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Как же следует относиться к детским влюбленностям?</w:t>
      </w:r>
    </w:p>
    <w:p w:rsidR="00576FF4" w:rsidRPr="00A07664" w:rsidRDefault="00576FF4" w:rsidP="00576FF4">
      <w:pPr>
        <w:pStyle w:val="10"/>
        <w:keepNext/>
        <w:keepLines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От 7 до 12 лет</w:t>
      </w:r>
    </w:p>
    <w:p w:rsidR="00576FF4" w:rsidRPr="00A07664" w:rsidRDefault="00576FF4" w:rsidP="00576FF4">
      <w:pPr>
        <w:pStyle w:val="11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Этот период можно назвать началом детского романтизма. Стереотипы мужского и женского поведения усвоены уже достаточно прочно, и не послед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нюю роль в этом играют фильмы и книги. Дети идентифицируют себя с их ге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роями и стараются вести себя так же. Например, насмотревшись латиноамери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канских сериалов, самозабвенно играют в "</w:t>
      </w:r>
      <w:proofErr w:type="spellStart"/>
      <w:r w:rsidRPr="00A07664">
        <w:rPr>
          <w:rFonts w:ascii="Times New Roman" w:hAnsi="Times New Roman" w:cs="Times New Roman"/>
          <w:sz w:val="24"/>
          <w:szCs w:val="24"/>
        </w:rPr>
        <w:t>Лауру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 xml:space="preserve"> и Хуана-Карлоса". Девочки мечтают о красивой свадьбе и о детях, а мальчики - о том, как они совершат подвиг и спасут свою возлюбленную.</w:t>
      </w:r>
    </w:p>
    <w:p w:rsidR="00576FF4" w:rsidRPr="00A07664" w:rsidRDefault="00576FF4" w:rsidP="00576FF4">
      <w:pPr>
        <w:pStyle w:val="11"/>
        <w:shd w:val="clear" w:color="auto" w:fill="auto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Ребенок может целыми днями думать об объекте своего обожания, ходить в школу только для того, чтобы его увидеть, и репетировать перед зеркалом слова, которые скажет при встрече. Часто дети влюбляются в людей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возраста: в учителей, в братьев и сестер своих друзей или даже в их родителей. Девочки и мальчики по группкам обсуждают, кто в кого влюблен, пишут любовные записки и заполняют самодельные "анкеты", чтобы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узнать друг о друге. Начинается пора первых ухаживаний.</w:t>
      </w:r>
    </w:p>
    <w:p w:rsidR="00576FF4" w:rsidRPr="00A07664" w:rsidRDefault="00576FF4" w:rsidP="00576FF4">
      <w:pPr>
        <w:pStyle w:val="11"/>
        <w:shd w:val="clear" w:color="auto" w:fill="auto"/>
        <w:spacing w:after="308"/>
        <w:ind w:left="20" w:right="1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Привязанность, начавшаяся в этом возрасте, может оказаться настоящим серьезным чувством и сохраниться в течение всей жизни ребенка. Дети очень болезненно реагируют на разлуку с объектом любви, например при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переходе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в другую школу или в результате отъезда из летнего лагеря. Они еще не настоль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ко самостоятельны, чтобы продолжать часто видеться, а переписка или обмен телефонными звонками не может заменить личного общения. К концу этого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периода в общих чертах формируется стратегия поведения с людьми противо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положного пола, которая в дальнейшем будет только корректироваться в за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висимости от приобретаемого опыта.</w:t>
      </w:r>
    </w:p>
    <w:p w:rsidR="00AD5542" w:rsidRPr="00A07664" w:rsidRDefault="00576FF4" w:rsidP="00AD5542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lastRenderedPageBreak/>
        <w:t>Дети самостоятельно анализируют свои чувства и чувства других, обраща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ют внимание на малейшие особенности поведения объекта симпатии: он по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просил ластик у меня, а не у соседа по парте - значит, любит! На этом этапе родители могут вместе с ребенком подробно разбирать допущенные ошибки, искать пути примирения после ссоры с возлюбленным или придумывать, как привлечь его внимание. Это научит ребенка в будущем хорошо разбираться в себе и в людях.</w:t>
      </w:r>
    </w:p>
    <w:p w:rsidR="00576FF4" w:rsidRPr="00A07664" w:rsidRDefault="00576FF4" w:rsidP="00AD5542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От 12 и старше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Отныне любовь прочно ассоциируется с поцелуями и объятьями. Тех, у кого есть друг или подруга, сверстники уважают, а тем, кто уже успел сменить нескольких, завидуют. Большой популярностью пользуются пошлые анекдоты и волнующие истории о потере невинности.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Тем не менее, романтизм отношений не теряет своей ценности. Огромное значение придается танцу с возлюбленным, взглядам, улыбкам и нежным сло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вам. Для этого возраста характерен своеобразный фетишизм - обмен фотогра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фиями, шарфами, шапками.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Подростки в этом возрасте живут с ощущением приближения "большой любви", которая вот-вот наступит. Поэтому, как бы желая ускорить ее появление, сильно идеализируют любимых. Часто родители пугаются проявлений сексу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альности своих детей. Так возникает опасность опошлить их чувства, запугать, предостерегая от ранних связей. Почему-то при этом родители не боятся вы</w:t>
      </w:r>
      <w:r w:rsidRPr="00A07664">
        <w:rPr>
          <w:rFonts w:ascii="Times New Roman" w:hAnsi="Times New Roman" w:cs="Times New Roman"/>
          <w:sz w:val="24"/>
          <w:szCs w:val="24"/>
        </w:rPr>
        <w:softHyphen/>
        <w:t xml:space="preserve">растить из ребенка сексуально холодного, </w:t>
      </w:r>
      <w:proofErr w:type="spellStart"/>
      <w:r w:rsidRPr="00A07664">
        <w:rPr>
          <w:rFonts w:ascii="Times New Roman" w:hAnsi="Times New Roman" w:cs="Times New Roman"/>
          <w:sz w:val="24"/>
          <w:szCs w:val="24"/>
        </w:rPr>
        <w:t>закомплексованного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 xml:space="preserve"> человека, создав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таким образом массу серьезных проблем.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Не надо говорить подростку, что ему рано думать о сексе. Заниматься - действительно рано, а думать - в самый раз. Наступило половое созревание, гормоны бушуют, и с этого момента невозможно добиться того, чтобы подро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сток избавился от своих мыслей и желаний. Упреки и давление приведут к тому, что он просто перестанет откровенничать. Задача взрослых - настроить ре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бенка на то, чтобы он думал о сексе в будущем времени, а не в настоящем. А пока пусть у него формируется свое отношение к этой теме и понимание того, что секс неразрывно связан с ответственностью за себя и за своего лю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бимого человека.</w:t>
      </w:r>
    </w:p>
    <w:p w:rsidR="00576FF4" w:rsidRPr="00A07664" w:rsidRDefault="00576FF4" w:rsidP="00576FF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Если родители поняли, что их ребенок влюблен и любовь эта безнадежная, несчастная, изматывающая, они не должны делать вид, что все это неважно. Конечно, не нужно пытаться прожить жизнь за своего ребенка. Однако воспри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имчивость бывает разная, и надо очень чутко следить, чтобы нервозность, грусть, депрессия не переходили в патологические формы - неврозы, суици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дальные явления. За ребенка придется бороться, в т. ч. с помощью специали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стов - психологов, психотерапевтов.</w:t>
      </w:r>
    </w:p>
    <w:p w:rsidR="00576FF4" w:rsidRPr="00A07664" w:rsidRDefault="00576FF4" w:rsidP="00576FF4">
      <w:pPr>
        <w:framePr w:w="1008" w:h="2122" w:wrap="around" w:hAnchor="margin" w:x="-1715" w:y="5046"/>
        <w:jc w:val="center"/>
        <w:rPr>
          <w:rFonts w:ascii="Times New Roman" w:hAnsi="Times New Roman" w:cs="Times New Roman"/>
        </w:rPr>
      </w:pPr>
    </w:p>
    <w:p w:rsidR="00576FF4" w:rsidRPr="00A07664" w:rsidRDefault="00576FF4" w:rsidP="00A07664">
      <w:pPr>
        <w:pStyle w:val="11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Помните, иногда может оказаться полезным и негативный опыт. Пусть дочь или сын получат и такой урок. В конце концов, право совершать собственные ошибки - это одно из главных прав, которые родители должны предоставить детям.</w:t>
      </w:r>
    </w:p>
    <w:p w:rsidR="00576FF4" w:rsidRPr="00A07664" w:rsidRDefault="00576FF4" w:rsidP="00576FF4">
      <w:pPr>
        <w:pStyle w:val="11"/>
        <w:shd w:val="clear" w:color="auto" w:fill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Самую большую роль в воспитании у мальчиков правильного отношения к женщинам играет личный пример. Грош цена красивым речам, если, закончив наставление сыну, муж набросится на жену с грубостями. При половом воспи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тании мальчиков и юношей надо не забывать о необходимости поддерживать мужской авторитет. Недопустимо, чтобы жена, пусть даже заслуженно, крити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ковала при детях действия отца, унижала его. Пример отца в семье всегда оказывает влияние на формирование образа Мужчины-мужа и Отца у детей обоего пола. Сын усваивает свою линию поведения, в т. ч. и с лицами противо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положного пола; дочь - возможный идеал будущего супруга (или зарекается выходить замуж). Девочкам и девушкам по мере их взросления необходимо прививать чувства собственного достоинства, девичьей чести, стыдливости, но в должной мере. Иногда чрезмерное чувство собственного достоинства пре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вращает девушку в холодную надменную гордячку, а осознание женской ис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ключительности - в белоручку и эгоистку.</w:t>
      </w:r>
    </w:p>
    <w:p w:rsidR="00576FF4" w:rsidRPr="00A07664" w:rsidRDefault="00576FF4" w:rsidP="00576FF4">
      <w:pPr>
        <w:pStyle w:val="11"/>
        <w:shd w:val="clear" w:color="auto" w:fill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В половом воспитании девочек допускаются две основные ошибки. Неко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торые мамы полностью игнорируют вопросы половой жизни. В этом случае девочки будут узнавать информацию (возможно, неправильную) из иных ис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точников. Другие мамы освещают вопросы секса только с отрицательной сто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 xml:space="preserve">роны. Но запретный плод всегда сладок, у дочерей может возникнуть сомнение в справедливости материнских слов и желание проверить,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же прав.</w:t>
      </w:r>
    </w:p>
    <w:p w:rsidR="00576FF4" w:rsidRPr="00A07664" w:rsidRDefault="00576FF4" w:rsidP="00576FF4">
      <w:pPr>
        <w:pStyle w:val="11"/>
        <w:shd w:val="clear" w:color="auto" w:fill="auto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lastRenderedPageBreak/>
        <w:t>Важной задачей полового воспитания является выработка правил поведе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ния с представителями противоположного пола. В отношениях со всеми лицами мужского пола девушка должна оставаться (или становиться) женственной, красивой, слабой. Она должна знать, что высшее предначертание в жизни - продолжение рода, а не сиюминутная радость и наслаждение. Важно также воспитание целомудренности помыслов, отношений, встреч, чтобы у мужчин не возникло и мысли о том, что с данной девушкой ему будет легко добиться интимной близости. Часто неправильное поведение девушек приводит к серь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езным психическим травмам, изнасилованиям, другим бедам. Приучение де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вочки к опрятности, утренней гимнастике, уходу за волосами и т. д. также отно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сится к половому воспитанию. В связи с изменениями в психофизиологическом состоянии девочка 13-15-летнего возраста должна получать сведения о поло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вой жизни. Начинать такой разговор нелегко. Но необходимо. Лучше, если для этого будет какой-нибудь подходящий повод, однако слишком долго ждать его не следует - можно опоздать. Чем естественнее будет ваше поведение, тем менее заостренным на проблеме окажется внимание дочери. В то же время не стоит придавать разговору и оттенок пр</w:t>
      </w:r>
      <w:r w:rsidR="007D039D" w:rsidRPr="00A07664">
        <w:rPr>
          <w:rFonts w:ascii="Times New Roman" w:hAnsi="Times New Roman" w:cs="Times New Roman"/>
          <w:sz w:val="24"/>
          <w:szCs w:val="24"/>
        </w:rPr>
        <w:t xml:space="preserve">енебрежительности, </w:t>
      </w:r>
      <w:proofErr w:type="spellStart"/>
      <w:r w:rsidR="007D039D" w:rsidRPr="00A07664">
        <w:rPr>
          <w:rFonts w:ascii="Times New Roman" w:hAnsi="Times New Roman" w:cs="Times New Roman"/>
          <w:sz w:val="24"/>
          <w:szCs w:val="24"/>
        </w:rPr>
        <w:t>малозначимо</w:t>
      </w:r>
      <w:r w:rsidRPr="00A07664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 xml:space="preserve"> - дочь должна осознать всю важность половой жизни.</w:t>
      </w:r>
    </w:p>
    <w:p w:rsidR="00576FF4" w:rsidRPr="00A07664" w:rsidRDefault="00576FF4" w:rsidP="00576FF4">
      <w:pPr>
        <w:pStyle w:val="11"/>
        <w:shd w:val="clear" w:color="auto" w:fill="auto"/>
        <w:spacing w:after="308"/>
        <w:ind w:left="20" w:right="20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Если родители знают, что их дочь вступила в полосу взрослых отношений, следует и разговор вести с ней как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взрослой женщиной. Надо не бояться называть вещи своими именами. Девушка должна знать все о последствиях половой жизни. О гинекологических, инфекционных, венерических заболева</w:t>
      </w:r>
      <w:r w:rsidRPr="00A07664">
        <w:rPr>
          <w:rFonts w:ascii="Times New Roman" w:hAnsi="Times New Roman" w:cs="Times New Roman"/>
          <w:sz w:val="24"/>
          <w:szCs w:val="24"/>
        </w:rPr>
        <w:softHyphen/>
        <w:t xml:space="preserve">ниях, о гормональных нарушениях из-за неграмотного обращения с </w:t>
      </w:r>
      <w:proofErr w:type="spellStart"/>
      <w:r w:rsidRPr="00A07664">
        <w:rPr>
          <w:rFonts w:ascii="Times New Roman" w:hAnsi="Times New Roman" w:cs="Times New Roman"/>
          <w:sz w:val="24"/>
          <w:szCs w:val="24"/>
        </w:rPr>
        <w:t>контрацеп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тивами</w:t>
      </w:r>
      <w:proofErr w:type="spellEnd"/>
      <w:r w:rsidRPr="00A07664">
        <w:rPr>
          <w:rFonts w:ascii="Times New Roman" w:hAnsi="Times New Roman" w:cs="Times New Roman"/>
          <w:sz w:val="24"/>
          <w:szCs w:val="24"/>
        </w:rPr>
        <w:t>, об аборте и его последствиях (вплоть до бесплодия). Мать не может выводить дочь за руку в молодежную среду, но научить правилам безопасности обязана.</w:t>
      </w:r>
    </w:p>
    <w:p w:rsidR="00576FF4" w:rsidRPr="00A07664" w:rsidRDefault="00576FF4" w:rsidP="00576FF4">
      <w:pPr>
        <w:pStyle w:val="11"/>
        <w:shd w:val="clear" w:color="auto" w:fill="auto"/>
        <w:ind w:left="40" w:right="20"/>
        <w:rPr>
          <w:rFonts w:ascii="Times New Roman" w:hAnsi="Times New Roman" w:cs="Times New Roman"/>
          <w:sz w:val="24"/>
          <w:szCs w:val="24"/>
        </w:rPr>
      </w:pPr>
    </w:p>
    <w:p w:rsidR="00722455" w:rsidRPr="00A07664" w:rsidRDefault="00722455" w:rsidP="00722455">
      <w:pPr>
        <w:pStyle w:val="11"/>
        <w:shd w:val="clear" w:color="auto" w:fill="auto"/>
        <w:ind w:right="160" w:firstLine="480"/>
        <w:rPr>
          <w:rFonts w:ascii="Times New Roman" w:hAnsi="Times New Roman" w:cs="Times New Roman"/>
          <w:sz w:val="24"/>
          <w:szCs w:val="24"/>
        </w:rPr>
        <w:sectPr w:rsidR="00722455" w:rsidRPr="00A07664" w:rsidSect="00B769EC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A07664">
        <w:rPr>
          <w:rFonts w:ascii="Times New Roman" w:hAnsi="Times New Roman" w:cs="Times New Roman"/>
          <w:sz w:val="24"/>
          <w:szCs w:val="24"/>
        </w:rPr>
        <w:t>Ниже приводятся простые правила, которыми следует руководствоваться, обсуждая вопросы пола с детьми.</w:t>
      </w:r>
    </w:p>
    <w:p w:rsidR="00722455" w:rsidRPr="00A07664" w:rsidRDefault="00722455" w:rsidP="00722455">
      <w:pPr>
        <w:framePr w:w="10963" w:h="494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722455" w:rsidRPr="00A07664" w:rsidRDefault="00722455" w:rsidP="00722455">
      <w:pPr>
        <w:rPr>
          <w:rFonts w:ascii="Times New Roman" w:hAnsi="Times New Roman" w:cs="Times New Roman"/>
        </w:rPr>
        <w:sectPr w:rsidR="00722455" w:rsidRPr="00A07664" w:rsidSect="00B769EC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22455" w:rsidRPr="00A07664" w:rsidRDefault="00A07664" w:rsidP="00AD5542">
      <w:pPr>
        <w:pStyle w:val="10"/>
        <w:keepNext/>
        <w:keepLines/>
        <w:shd w:val="clear" w:color="auto" w:fill="auto"/>
        <w:spacing w:after="151" w:line="20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722455" w:rsidRPr="00A07664">
        <w:rPr>
          <w:rFonts w:ascii="Times New Roman" w:hAnsi="Times New Roman" w:cs="Times New Roman"/>
          <w:b/>
          <w:sz w:val="24"/>
          <w:szCs w:val="24"/>
          <w:u w:val="single"/>
        </w:rPr>
        <w:t>Правила обсуждения половых вопросов с детьми и подростками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326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Постарайтесь вести беседу в самой естественной манере, как при обсу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ждении любой другой темы.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302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Избегайте длинных поучительных лекций по половым вопросам. Ребенок не может оставаться внимательным слишком долго - ему хочется задавать вопро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сы и получать конкретные короткие ответы.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87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Позаботьтесь, чтобы ваш рассказ не ограничивался одними биологически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ми фактами - ребенку захочется узнать о вашем к ним отношении, переживаниях и решениях.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97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Не бойтесь сказать ребенку о сексе "слишком много". Из его памяти почти наверняка выветрится все, что он не понял.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Если ваш ребенок употребляет непристойные слова, спокойно объясните ему их значение, а потом скажите, почему вы не хотите, чтобы он их говорил. Можно, например, сказать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>Другим людям будет очень неприятно услышать такие слова", или "Не думаю, что это лучший способ рассказать о том, что ты чувствуешь". Помните, что злость или шутки по поводу употребления ребенком непристойных слов чаще всего побуждают его повторять их.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91"/>
        </w:tabs>
        <w:spacing w:after="0"/>
        <w:ind w:left="6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Старайтесь правильно называть половые органы.</w:t>
      </w:r>
    </w:p>
    <w:p w:rsidR="00722455" w:rsidRPr="00A07664" w:rsidRDefault="00722455" w:rsidP="00722455">
      <w:pPr>
        <w:pStyle w:val="30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259" w:lineRule="exact"/>
        <w:ind w:left="620" w:right="20" w:firstLine="460"/>
        <w:rPr>
          <w:rFonts w:ascii="Times New Roman" w:hAnsi="Times New Roman" w:cs="Times New Roman"/>
          <w:sz w:val="24"/>
          <w:szCs w:val="24"/>
        </w:rPr>
      </w:pPr>
      <w:r w:rsidRPr="00A07664">
        <w:rPr>
          <w:rStyle w:val="33"/>
          <w:rFonts w:ascii="Times New Roman" w:hAnsi="Times New Roman" w:cs="Times New Roman"/>
          <w:sz w:val="24"/>
          <w:szCs w:val="24"/>
        </w:rPr>
        <w:t>Даже дети дошкольного и младшего школьного возраста должны знать, как защитить себя от сексуального насилия. Это значит, что вы должны научить ребен</w:t>
      </w:r>
      <w:r w:rsidRPr="00A07664">
        <w:rPr>
          <w:rStyle w:val="33"/>
          <w:rFonts w:ascii="Times New Roman" w:hAnsi="Times New Roman" w:cs="Times New Roman"/>
          <w:sz w:val="24"/>
          <w:szCs w:val="24"/>
        </w:rPr>
        <w:softHyphen/>
        <w:t>ка говорит</w:t>
      </w:r>
      <w:proofErr w:type="gramStart"/>
      <w:r w:rsidRPr="00A07664">
        <w:rPr>
          <w:rStyle w:val="33"/>
          <w:rFonts w:ascii="Times New Roman" w:hAnsi="Times New Roman" w:cs="Times New Roman"/>
          <w:sz w:val="24"/>
          <w:szCs w:val="24"/>
        </w:rPr>
        <w:t>ь"</w:t>
      </w:r>
      <w:proofErr w:type="gramEnd"/>
      <w:r w:rsidRPr="00A07664">
        <w:rPr>
          <w:rStyle w:val="33"/>
          <w:rFonts w:ascii="Times New Roman" w:hAnsi="Times New Roman" w:cs="Times New Roman"/>
          <w:sz w:val="24"/>
          <w:szCs w:val="24"/>
        </w:rPr>
        <w:t>нет" взрослым. Вот пример беседы на эту тему с ребенком:</w:t>
      </w:r>
      <w:r w:rsidRPr="00A07664">
        <w:rPr>
          <w:rFonts w:ascii="Times New Roman" w:hAnsi="Times New Roman" w:cs="Times New Roman"/>
          <w:sz w:val="24"/>
          <w:szCs w:val="24"/>
        </w:rPr>
        <w:t xml:space="preserve"> "Ты знаешь, что взрослым людям иногда бывает трудно найти себе друзей. Поэтому они зна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комятся с детьми. В этом нет ничего плохого. Но если они просят делать такие вещи, о которых взрослые не должны просить детей (например, залезть руками в брюки), ты долже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>на) ответить "нет"и тотчас прийти и обо всем рассказать мне".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82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 xml:space="preserve">Беседы о приближающемся половом созревании следует </w:t>
      </w:r>
      <w:proofErr w:type="gramStart"/>
      <w:r w:rsidRPr="00A07664">
        <w:rPr>
          <w:rFonts w:ascii="Times New Roman" w:hAnsi="Times New Roman" w:cs="Times New Roman"/>
          <w:sz w:val="24"/>
          <w:szCs w:val="24"/>
        </w:rPr>
        <w:t>начинать</w:t>
      </w:r>
      <w:proofErr w:type="gramEnd"/>
      <w:r w:rsidRPr="00A07664">
        <w:rPr>
          <w:rFonts w:ascii="Times New Roman" w:hAnsi="Times New Roman" w:cs="Times New Roman"/>
          <w:sz w:val="24"/>
          <w:szCs w:val="24"/>
        </w:rPr>
        <w:t xml:space="preserve"> прежде чем ребенок достигнет подросткового возраста. Физические изменения (в т. ч. развитие молочных желез, менструации и поллюции) могут начаться и раньше 10 лет.</w:t>
      </w:r>
    </w:p>
    <w:p w:rsidR="00722455" w:rsidRPr="00A07664" w:rsidRDefault="00722455" w:rsidP="00722455">
      <w:pPr>
        <w:pStyle w:val="11"/>
        <w:numPr>
          <w:ilvl w:val="0"/>
          <w:numId w:val="1"/>
        </w:numPr>
        <w:shd w:val="clear" w:color="auto" w:fill="auto"/>
        <w:tabs>
          <w:tab w:val="left" w:pos="1292"/>
        </w:tabs>
        <w:spacing w:after="0"/>
        <w:ind w:left="620" w:right="2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lastRenderedPageBreak/>
        <w:t>Мальчикам надо рассказать о менструациях, а девочки должны понимать, что такое эрекция. Не пренебрегайте обсуждением таких вопросов, как гомосек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суальность и проституция. Большинство детей узнают об этих явлениях из теле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визионных передач или читают о них, что пробуждает вполне естественное лю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бопытство.</w:t>
      </w:r>
    </w:p>
    <w:p w:rsidR="00722455" w:rsidRPr="00A07664" w:rsidRDefault="00A13C78" w:rsidP="00722455">
      <w:pPr>
        <w:pStyle w:val="11"/>
        <w:shd w:val="clear" w:color="auto" w:fill="auto"/>
        <w:ind w:right="56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10.</w:t>
      </w:r>
      <w:r w:rsidR="00722455" w:rsidRPr="00A07664">
        <w:rPr>
          <w:rFonts w:ascii="Times New Roman" w:hAnsi="Times New Roman" w:cs="Times New Roman"/>
          <w:sz w:val="24"/>
          <w:szCs w:val="24"/>
        </w:rPr>
        <w:t xml:space="preserve">Расскажите, ничего не скрывая, о </w:t>
      </w:r>
      <w:proofErr w:type="spellStart"/>
      <w:r w:rsidR="00722455" w:rsidRPr="00A07664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="00722455" w:rsidRPr="00A07664">
        <w:rPr>
          <w:rFonts w:ascii="Times New Roman" w:hAnsi="Times New Roman" w:cs="Times New Roman"/>
          <w:sz w:val="24"/>
          <w:szCs w:val="24"/>
        </w:rPr>
        <w:t xml:space="preserve"> и других болезнях, передаваемых половым путем. Но постарайтесь сделать это с учетом реакции ребенка. В конце концов, нет никакой необходимости запугивать детей, рассказывая им о </w:t>
      </w:r>
      <w:proofErr w:type="spellStart"/>
      <w:r w:rsidR="00722455" w:rsidRPr="00A07664">
        <w:rPr>
          <w:rFonts w:ascii="Times New Roman" w:hAnsi="Times New Roman" w:cs="Times New Roman"/>
          <w:sz w:val="24"/>
          <w:szCs w:val="24"/>
        </w:rPr>
        <w:t>фатал</w:t>
      </w:r>
      <w:proofErr w:type="gramStart"/>
      <w:r w:rsidR="00722455" w:rsidRPr="00A0766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7D039D" w:rsidRPr="00A076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22455" w:rsidRPr="00A07664">
        <w:rPr>
          <w:rFonts w:ascii="Times New Roman" w:hAnsi="Times New Roman" w:cs="Times New Roman"/>
          <w:sz w:val="24"/>
          <w:szCs w:val="24"/>
        </w:rPr>
        <w:t xml:space="preserve"> ном исходе </w:t>
      </w:r>
      <w:proofErr w:type="spellStart"/>
      <w:r w:rsidR="00722455" w:rsidRPr="00A07664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722455" w:rsidRPr="00A07664">
        <w:rPr>
          <w:rFonts w:ascii="Times New Roman" w:hAnsi="Times New Roman" w:cs="Times New Roman"/>
          <w:sz w:val="24"/>
          <w:szCs w:val="24"/>
        </w:rPr>
        <w:t>. С другой стороны, если вы отложите этот разговор до тех пор, пока ребенок достигнет подросткового возраста, это вряд ли принесет ему поль</w:t>
      </w:r>
      <w:r w:rsidR="00722455" w:rsidRPr="00A07664">
        <w:rPr>
          <w:rFonts w:ascii="Times New Roman" w:hAnsi="Times New Roman" w:cs="Times New Roman"/>
          <w:sz w:val="24"/>
          <w:szCs w:val="24"/>
        </w:rPr>
        <w:softHyphen/>
        <w:t>зу. Даже школьники младших классов должны знать, что такое СПИД и как он передается.</w:t>
      </w:r>
    </w:p>
    <w:p w:rsidR="00722455" w:rsidRPr="00A07664" w:rsidRDefault="00722455" w:rsidP="00722455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after="0"/>
        <w:ind w:right="560" w:firstLine="4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Постарайтесь, чтобы ребенок не испытывал смущения, задавая вам во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просы на половые темы. Не говорите ему: "Ты еще слишком мал, чтобы понять это". Если ребенок задает конкретный вопрос, он должен получить четкий ответ в доступной для него форме.</w:t>
      </w:r>
    </w:p>
    <w:p w:rsidR="00722455" w:rsidRPr="00A07664" w:rsidRDefault="00722455" w:rsidP="00722455">
      <w:pPr>
        <w:pStyle w:val="11"/>
        <w:numPr>
          <w:ilvl w:val="0"/>
          <w:numId w:val="2"/>
        </w:numPr>
        <w:shd w:val="clear" w:color="auto" w:fill="auto"/>
        <w:tabs>
          <w:tab w:val="left" w:pos="792"/>
        </w:tabs>
        <w:spacing w:after="0"/>
        <w:ind w:right="560" w:firstLine="4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Если вы не можете ответить на вопрос ребенка, не бойтесь признаться в этом. Обратитесь к более знающему человеку, например к вашему семейному врачу, он поможет найти нужные сведения.</w:t>
      </w:r>
    </w:p>
    <w:p w:rsidR="00722455" w:rsidRPr="00A07664" w:rsidRDefault="00722455" w:rsidP="00722455">
      <w:pPr>
        <w:framePr w:w="2712" w:h="1949" w:wrap="around" w:vAnchor="text" w:hAnchor="margin" w:x="5257" w:y="6495"/>
        <w:jc w:val="center"/>
        <w:rPr>
          <w:rFonts w:ascii="Times New Roman" w:hAnsi="Times New Roman" w:cs="Times New Roman"/>
        </w:rPr>
      </w:pPr>
    </w:p>
    <w:p w:rsidR="00722455" w:rsidRPr="00A07664" w:rsidRDefault="00722455" w:rsidP="00722455">
      <w:pPr>
        <w:pStyle w:val="11"/>
        <w:numPr>
          <w:ilvl w:val="0"/>
          <w:numId w:val="2"/>
        </w:numPr>
        <w:shd w:val="clear" w:color="auto" w:fill="auto"/>
        <w:tabs>
          <w:tab w:val="left" w:pos="806"/>
        </w:tabs>
        <w:spacing w:after="1829"/>
        <w:ind w:right="560" w:firstLine="480"/>
        <w:rPr>
          <w:rFonts w:ascii="Times New Roman" w:hAnsi="Times New Roman" w:cs="Times New Roman"/>
          <w:sz w:val="24"/>
          <w:szCs w:val="24"/>
        </w:rPr>
      </w:pPr>
      <w:r w:rsidRPr="00A07664">
        <w:rPr>
          <w:rFonts w:ascii="Times New Roman" w:hAnsi="Times New Roman" w:cs="Times New Roman"/>
          <w:sz w:val="24"/>
          <w:szCs w:val="24"/>
        </w:rPr>
        <w:t>Ответив на вопрос ребенка, убедитесь, что он понял ваши слова. Про</w:t>
      </w:r>
      <w:r w:rsidRPr="00A07664">
        <w:rPr>
          <w:rFonts w:ascii="Times New Roman" w:hAnsi="Times New Roman" w:cs="Times New Roman"/>
          <w:sz w:val="24"/>
          <w:szCs w:val="24"/>
        </w:rPr>
        <w:softHyphen/>
        <w:t>верьте также, насколько ваш ответ соответствует тому, что действительно хотел узнать ребенок. Очень хорошо, если после вашего разговора у него появятся новые вопросы.</w:t>
      </w:r>
    </w:p>
    <w:p w:rsidR="00576FF4" w:rsidRPr="00A07664" w:rsidRDefault="00576FF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7D039D" w:rsidRPr="00A07664" w:rsidRDefault="007D039D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  литература:</w:t>
      </w:r>
    </w:p>
    <w:p w:rsidR="00A07664" w:rsidRDefault="00A07664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</w:pPr>
    </w:p>
    <w:p w:rsidR="007D039D" w:rsidRPr="00A07664" w:rsidRDefault="007D039D" w:rsidP="00A13C78">
      <w:pPr>
        <w:pStyle w:val="11"/>
        <w:shd w:val="clear" w:color="auto" w:fill="auto"/>
        <w:tabs>
          <w:tab w:val="left" w:pos="1398"/>
        </w:tabs>
        <w:spacing w:after="0"/>
        <w:ind w:left="1080" w:right="20" w:firstLine="0"/>
        <w:rPr>
          <w:rFonts w:ascii="Times New Roman" w:hAnsi="Times New Roman" w:cs="Times New Roman"/>
          <w:sz w:val="24"/>
          <w:szCs w:val="24"/>
        </w:rPr>
        <w:sectPr w:rsidR="007D039D" w:rsidRPr="00A07664" w:rsidSect="00576FF4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A07664">
        <w:rPr>
          <w:rFonts w:ascii="Times New Roman" w:hAnsi="Times New Roman" w:cs="Times New Roman"/>
          <w:sz w:val="24"/>
          <w:szCs w:val="24"/>
        </w:rPr>
        <w:t xml:space="preserve">Журнал  «Справочник  классного  руководителя»   № 5/  2011г. </w:t>
      </w:r>
    </w:p>
    <w:p w:rsidR="00576FF4" w:rsidRPr="00A07664" w:rsidRDefault="00576FF4">
      <w:pPr>
        <w:pStyle w:val="11"/>
        <w:shd w:val="clear" w:color="auto" w:fill="auto"/>
        <w:spacing w:after="308"/>
        <w:ind w:left="20" w:right="200"/>
        <w:rPr>
          <w:rFonts w:ascii="Times New Roman" w:hAnsi="Times New Roman" w:cs="Times New Roman"/>
          <w:sz w:val="24"/>
          <w:szCs w:val="24"/>
        </w:rPr>
      </w:pPr>
    </w:p>
    <w:p w:rsidR="00900380" w:rsidRPr="00A07664" w:rsidRDefault="00900380">
      <w:pPr>
        <w:rPr>
          <w:rFonts w:ascii="Times New Roman" w:hAnsi="Times New Roman" w:cs="Times New Roman"/>
        </w:rPr>
      </w:pPr>
    </w:p>
    <w:sectPr w:rsidR="00900380" w:rsidRPr="00A07664" w:rsidSect="00900380">
      <w:type w:val="continuous"/>
      <w:pgSz w:w="11905" w:h="16837"/>
      <w:pgMar w:top="1856" w:right="238" w:bottom="1582" w:left="37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1EF" w:rsidRDefault="009641EF" w:rsidP="00900380">
      <w:r>
        <w:separator/>
      </w:r>
    </w:p>
  </w:endnote>
  <w:endnote w:type="continuationSeparator" w:id="0">
    <w:p w:rsidR="009641EF" w:rsidRDefault="009641EF" w:rsidP="0090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1EF" w:rsidRDefault="009641EF"/>
  </w:footnote>
  <w:footnote w:type="continuationSeparator" w:id="0">
    <w:p w:rsidR="009641EF" w:rsidRDefault="009641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30"/>
    <w:multiLevelType w:val="multilevel"/>
    <w:tmpl w:val="8120215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5156EB"/>
    <w:multiLevelType w:val="multilevel"/>
    <w:tmpl w:val="8FDEB562"/>
    <w:lvl w:ilvl="0">
      <w:start w:val="1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00380"/>
    <w:rsid w:val="00264E04"/>
    <w:rsid w:val="00495402"/>
    <w:rsid w:val="004C6B64"/>
    <w:rsid w:val="00576FF4"/>
    <w:rsid w:val="00616241"/>
    <w:rsid w:val="00722455"/>
    <w:rsid w:val="007457FD"/>
    <w:rsid w:val="007D039D"/>
    <w:rsid w:val="00807017"/>
    <w:rsid w:val="00900380"/>
    <w:rsid w:val="009641EF"/>
    <w:rsid w:val="00A07664"/>
    <w:rsid w:val="00A13C78"/>
    <w:rsid w:val="00A46094"/>
    <w:rsid w:val="00AD5542"/>
    <w:rsid w:val="00B769EC"/>
    <w:rsid w:val="00BA48D8"/>
    <w:rsid w:val="00C547F2"/>
    <w:rsid w:val="00D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3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03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003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Заголовок №2_"/>
    <w:basedOn w:val="a0"/>
    <w:link w:val="22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3">
    <w:name w:val="Основной текст (3)_"/>
    <w:basedOn w:val="a0"/>
    <w:link w:val="30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Заголовок №3_"/>
    <w:basedOn w:val="a0"/>
    <w:link w:val="32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link w:val="40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71"/>
      <w:szCs w:val="71"/>
    </w:rPr>
  </w:style>
  <w:style w:type="character" w:customStyle="1" w:styleId="a4">
    <w:name w:val="Основной текст_"/>
    <w:basedOn w:val="a0"/>
    <w:link w:val="11"/>
    <w:rsid w:val="0090038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900380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i/>
      <w:iCs/>
      <w:spacing w:val="10"/>
      <w:sz w:val="16"/>
      <w:szCs w:val="16"/>
    </w:rPr>
  </w:style>
  <w:style w:type="paragraph" w:customStyle="1" w:styleId="22">
    <w:name w:val="Заголовок №2"/>
    <w:basedOn w:val="a"/>
    <w:link w:val="21"/>
    <w:rsid w:val="00900380"/>
    <w:pPr>
      <w:shd w:val="clear" w:color="auto" w:fill="FFFFFF"/>
      <w:spacing w:before="360" w:after="360" w:line="739" w:lineRule="exact"/>
      <w:outlineLvl w:val="1"/>
    </w:pPr>
    <w:rPr>
      <w:rFonts w:ascii="Calibri" w:eastAsia="Calibri" w:hAnsi="Calibri" w:cs="Calibri"/>
      <w:sz w:val="71"/>
      <w:szCs w:val="71"/>
    </w:rPr>
  </w:style>
  <w:style w:type="paragraph" w:customStyle="1" w:styleId="30">
    <w:name w:val="Основной текст (3)"/>
    <w:basedOn w:val="a"/>
    <w:link w:val="3"/>
    <w:rsid w:val="00900380"/>
    <w:pPr>
      <w:shd w:val="clear" w:color="auto" w:fill="FFFFFF"/>
      <w:spacing w:before="360" w:after="480" w:line="264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">
    <w:name w:val="Заголовок №3"/>
    <w:basedOn w:val="a"/>
    <w:link w:val="31"/>
    <w:rsid w:val="00900380"/>
    <w:pPr>
      <w:shd w:val="clear" w:color="auto" w:fill="FFFFFF"/>
      <w:spacing w:before="480" w:line="250" w:lineRule="exact"/>
      <w:outlineLvl w:val="2"/>
    </w:pPr>
    <w:rPr>
      <w:rFonts w:ascii="Calibri" w:eastAsia="Calibri" w:hAnsi="Calibri" w:cs="Calibri"/>
      <w:i/>
      <w:iCs/>
    </w:rPr>
  </w:style>
  <w:style w:type="paragraph" w:customStyle="1" w:styleId="40">
    <w:name w:val="Основной текст (4)"/>
    <w:basedOn w:val="a"/>
    <w:link w:val="4"/>
    <w:rsid w:val="00900380"/>
    <w:pPr>
      <w:shd w:val="clear" w:color="auto" w:fill="FFFFFF"/>
      <w:spacing w:after="720" w:line="250" w:lineRule="exact"/>
    </w:pPr>
    <w:rPr>
      <w:rFonts w:ascii="Calibri" w:eastAsia="Calibri" w:hAnsi="Calibri" w:cs="Calibri"/>
      <w:i/>
      <w:iCs/>
    </w:rPr>
  </w:style>
  <w:style w:type="paragraph" w:customStyle="1" w:styleId="10">
    <w:name w:val="Заголовок №1"/>
    <w:basedOn w:val="a"/>
    <w:link w:val="1"/>
    <w:rsid w:val="00900380"/>
    <w:pPr>
      <w:shd w:val="clear" w:color="auto" w:fill="FFFFFF"/>
      <w:spacing w:before="720" w:line="792" w:lineRule="exact"/>
      <w:outlineLvl w:val="0"/>
    </w:pPr>
    <w:rPr>
      <w:rFonts w:ascii="Calibri" w:eastAsia="Calibri" w:hAnsi="Calibri" w:cs="Calibri"/>
      <w:sz w:val="71"/>
      <w:szCs w:val="71"/>
    </w:rPr>
  </w:style>
  <w:style w:type="paragraph" w:customStyle="1" w:styleId="11">
    <w:name w:val="Основной текст1"/>
    <w:basedOn w:val="a"/>
    <w:link w:val="a4"/>
    <w:rsid w:val="00900380"/>
    <w:pPr>
      <w:shd w:val="clear" w:color="auto" w:fill="FFFFFF"/>
      <w:spacing w:after="240" w:line="259" w:lineRule="exact"/>
      <w:ind w:firstLine="46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33">
    <w:name w:val="Основной текст (3) + Не курсив"/>
    <w:basedOn w:val="3"/>
    <w:rsid w:val="00722455"/>
    <w:rPr>
      <w:rFonts w:ascii="Trebuchet MS" w:eastAsia="Trebuchet MS" w:hAnsi="Trebuchet MS" w:cs="Trebuchet MS"/>
      <w:i/>
      <w:iCs/>
      <w:sz w:val="20"/>
      <w:szCs w:val="20"/>
    </w:rPr>
  </w:style>
  <w:style w:type="character" w:customStyle="1" w:styleId="23">
    <w:name w:val="Подпись к картинке (2)_"/>
    <w:basedOn w:val="a0"/>
    <w:link w:val="24"/>
    <w:rsid w:val="00722455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722455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722455"/>
    <w:pPr>
      <w:shd w:val="clear" w:color="auto" w:fill="FFFFFF"/>
      <w:spacing w:line="202" w:lineRule="exact"/>
      <w:jc w:val="center"/>
    </w:pPr>
    <w:rPr>
      <w:rFonts w:ascii="Microsoft Sans Serif" w:eastAsia="Microsoft Sans Serif" w:hAnsi="Microsoft Sans Serif" w:cs="Microsoft Sans Serif"/>
      <w:color w:val="auto"/>
      <w:sz w:val="22"/>
      <w:szCs w:val="22"/>
    </w:rPr>
  </w:style>
  <w:style w:type="paragraph" w:customStyle="1" w:styleId="a6">
    <w:name w:val="Подпись к картинке"/>
    <w:basedOn w:val="a"/>
    <w:link w:val="a5"/>
    <w:rsid w:val="00722455"/>
    <w:pPr>
      <w:shd w:val="clear" w:color="auto" w:fill="FFFFFF"/>
      <w:spacing w:line="202" w:lineRule="exact"/>
      <w:jc w:val="center"/>
    </w:pPr>
    <w:rPr>
      <w:rFonts w:ascii="Microsoft Sans Serif" w:eastAsia="Microsoft Sans Serif" w:hAnsi="Microsoft Sans Serif" w:cs="Microsoft Sans Serif"/>
      <w:color w:val="auto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22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5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Юля</cp:lastModifiedBy>
  <cp:revision>7</cp:revision>
  <cp:lastPrinted>2018-06-23T09:42:00Z</cp:lastPrinted>
  <dcterms:created xsi:type="dcterms:W3CDTF">2017-06-18T09:40:00Z</dcterms:created>
  <dcterms:modified xsi:type="dcterms:W3CDTF">2018-06-23T09:51:00Z</dcterms:modified>
</cp:coreProperties>
</file>